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72" w:rsidRPr="0017159D" w:rsidRDefault="00637572" w:rsidP="00637572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Приложение</w:t>
      </w:r>
    </w:p>
    <w:p w:rsidR="00637572" w:rsidRPr="0017159D" w:rsidRDefault="00637572" w:rsidP="00637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 Подпрограмме</w:t>
      </w:r>
    </w:p>
    <w:p w:rsidR="00637572" w:rsidRPr="0017159D" w:rsidRDefault="00637572" w:rsidP="00637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«Реализация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637572" w:rsidRPr="0017159D" w:rsidRDefault="00637572" w:rsidP="00637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политики в сфере юстиции</w:t>
      </w:r>
    </w:p>
    <w:p w:rsidR="00637572" w:rsidRPr="0017159D" w:rsidRDefault="00637572" w:rsidP="0063757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Татарстан</w:t>
      </w:r>
      <w:r w:rsidRPr="0017159D">
        <w:rPr>
          <w:rFonts w:ascii="Times New Roman" w:hAnsi="Times New Roman" w:cs="Times New Roman"/>
          <w:sz w:val="28"/>
          <w:szCs w:val="28"/>
        </w:rPr>
        <w:t>»</w:t>
      </w:r>
    </w:p>
    <w:p w:rsidR="00637572" w:rsidRPr="0017159D" w:rsidRDefault="00637572" w:rsidP="006375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572" w:rsidRPr="0017159D" w:rsidRDefault="00637572" w:rsidP="006375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227"/>
      <w:bookmarkEnd w:id="0"/>
      <w:r>
        <w:rPr>
          <w:rFonts w:ascii="Times New Roman" w:hAnsi="Times New Roman" w:cs="Times New Roman"/>
          <w:b w:val="0"/>
          <w:sz w:val="28"/>
          <w:szCs w:val="28"/>
        </w:rPr>
        <w:t>Ц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ели, задачи, индикаторы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оценки результатов подпрограммы 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еализация государственной</w:t>
      </w:r>
    </w:p>
    <w:p w:rsidR="00637572" w:rsidRPr="0017159D" w:rsidRDefault="00637572" w:rsidP="006375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политики в сфере юстиции в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атарстан» и финансирование ее мероприяти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</w:p>
    <w:p w:rsidR="00637572" w:rsidRPr="00925738" w:rsidRDefault="00637572" w:rsidP="00637572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27"/>
        <w:gridCol w:w="1229"/>
        <w:gridCol w:w="1026"/>
        <w:gridCol w:w="3220"/>
        <w:gridCol w:w="713"/>
        <w:gridCol w:w="458"/>
        <w:gridCol w:w="458"/>
        <w:gridCol w:w="458"/>
        <w:gridCol w:w="458"/>
        <w:gridCol w:w="458"/>
        <w:gridCol w:w="715"/>
        <w:gridCol w:w="701"/>
        <w:gridCol w:w="685"/>
        <w:gridCol w:w="685"/>
        <w:gridCol w:w="685"/>
        <w:gridCol w:w="685"/>
      </w:tblGrid>
      <w:tr w:rsidR="00637572" w:rsidRPr="00C97C1C" w:rsidTr="00D547FE">
        <w:tc>
          <w:tcPr>
            <w:tcW w:w="0" w:type="auto"/>
            <w:vMerge w:val="restart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роприятий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Испо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нители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Срок выпо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нения осно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ных меропри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тий</w:t>
            </w:r>
          </w:p>
        </w:tc>
        <w:tc>
          <w:tcPr>
            <w:tcW w:w="3220" w:type="dxa"/>
            <w:vMerge w:val="restart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Индикаторы оценки коне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ных результатов, единица 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мерения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Значения индикаторов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Финансирование с указанием источника финанс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рования, 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637572" w:rsidRPr="00C97C1C" w:rsidTr="00D547FE">
        <w:tc>
          <w:tcPr>
            <w:tcW w:w="0" w:type="auto"/>
            <w:vMerge/>
            <w:shd w:val="clear" w:color="auto" w:fill="auto"/>
          </w:tcPr>
          <w:p w:rsidR="00637572" w:rsidRPr="00FE253F" w:rsidRDefault="00637572" w:rsidP="009650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7572" w:rsidRPr="00FE253F" w:rsidRDefault="00637572" w:rsidP="009650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637572" w:rsidRPr="00FE253F" w:rsidRDefault="00637572" w:rsidP="009650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0" w:type="dxa"/>
            <w:vMerge/>
            <w:shd w:val="clear" w:color="auto" w:fill="auto"/>
          </w:tcPr>
          <w:p w:rsidR="00637572" w:rsidRPr="00FE253F" w:rsidRDefault="00637572" w:rsidP="009650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Баз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вый год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(2022)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Баз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вый год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(2022)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Цель: Осуществление государственной политики в сфере юстиции в пределах полномочий Республики Татарстан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Задача 1. Достижение уровня нормотворческой деятельности исполнительных органов государственной власти Республики Татарстан, обеспечивающего надлежащую защиту прав и законных интересов личности и государства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1.1. Координация нормо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ворческой деятельности исполнительных органов гос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дарственной власти Республики Т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тарстан</w:t>
            </w:r>
          </w:p>
        </w:tc>
        <w:tc>
          <w:tcPr>
            <w:tcW w:w="0" w:type="auto"/>
            <w:shd w:val="clear" w:color="auto" w:fill="auto"/>
          </w:tcPr>
          <w:p w:rsidR="00637572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Министе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ство юстиции Республики Т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тарстан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(далее - МЮ РТ)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проектов законов Республики Татарстан, предусмотренных планом законопроектной деятельности Кабинета Министров Республ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ки Татарстан на соответствующий год, внесенных в К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бинет Министров Республики Татарстан в установленный срок, в общем числе проектов законов Республики Тата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стан, предусмотренных планом законопроектной деятельности Кабинета Мин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стров Республики Татарстан на соответствующий год, процентов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24 979,7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25 015,2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25 052,1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25 052,1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25 052,1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25 052,1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1.2. Формир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вание Свода законов Республики Т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Выполнение заданного </w:t>
            </w: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объ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ма формирования Свода 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конов Республики</w:t>
            </w:r>
            <w:proofErr w:type="gramEnd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Татарстан, процентов от установленного объема задания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3 825,0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3 825,0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3 825,0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3 825,0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3 825,0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3 825,0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Задача 2. Обеспечение систематизации и учета нормативных правовых актов органов исполнительной власти Республики Татарстан, муниципальных нормативных прав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 Госуда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ственная регистрация нормативных правовых актов республика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ских органов </w:t>
            </w: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исполнител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ной</w:t>
            </w:r>
            <w:proofErr w:type="gramEnd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власти, в том числе нормативных правовых актов, содерж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щих сведения, составляющие государстве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ную тайну, или сведения конфиденциального хара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тера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нормативных правовых актов республиканских орг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нов исполнительной власти, государственная регистрация которых осуществлена в установленный срок, от 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щего числа нормативных правовых актов, представле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ных на государственную 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гистрацию, процентов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8 284,6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8 296,4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2.2. Ведение регистра </w:t>
            </w: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ниципальных</w:t>
            </w:r>
            <w:proofErr w:type="gramEnd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нормативных правовых актов Республ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ки Татарстан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муниципальных норм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тивных правовых актов, включенных в установленный срок в регистр муниципал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ных нормативных правовых актов Республики Татарстан, от количества актов, подл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жащих включению в регистр в течение отчетного периода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8 284,6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8 296,4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2.3. Обеспечение реализ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ции органами местного самоуправления муниципал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ных районов государственных полном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чий Республики Татарстан по сбору 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формации от поселений, входящих в муниципал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ный район, необходимой для ведения регистра 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ниципальных нормативных правовых актов Республ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ки Татарстан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финансовых средств, предоставленных бюджетам муниципальных районов в соответствии с распределением субвенций бюджетам муниципальных районов на ре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лизацию государственных полномочий по сбору информации от поселений, вход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щих в муниципальный район, необходимой для ведения регистра муниципальных но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мативных правовых актов Республики Татарстан, утвержденных Законом Ре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публики Татарстан о бюджете Республики Татарстан на очередной финансовый год, процентов</w:t>
            </w:r>
            <w:proofErr w:type="gramEnd"/>
          </w:p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136,4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136,4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136,4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136,4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136,4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136,4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Задача 3. 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3.1. Выдача юридическим лицам разрешений на использование в своих наим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нованиях наименований «Республика Татарстан», «Татарстан», а также слов и сокращений, производных от этих наим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нований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Количество обоснованных жалоб на отказ в выдаче ра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решения, единиц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8 284,6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8 296,4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8 308,6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Задача 4. Осуществление взаимодействия с органами местного самоуправления Республики Татарстан по правовым вопросам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4.1. Разработка проектов нормативных пр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вовых актов, правовая и антикоррупционная экспе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тиза проектов нормативных 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правовых актов по вопросам организации местного самоуправления и взаим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действия органов государственной вл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сти и органов местного с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моуправления в Республике Татарстан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МЮ РТ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разработанных проектов нормативных правовых актов и прошедших правовую и 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тикоррупционную экспертизу проектов нормативных пр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вовых актов в сфере 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организации местного самоуправл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ния от количества поступи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ших обращений органов местного самоуправления и поручений, процентов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9 483,0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9 496,4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9 510,4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9 510,4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9 510,4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9 510,4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4.2. Участие в мероприятиях по обучению должностных лиц, специалистов юридич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ских служб и иных специ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листов органов местного с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моуправления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Обеспечение участия сотру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ников МЮ РТ в мероприят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ях по обучению должностных лиц, специалистов юридических служб и иных специалистов органов местного сам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управления, процентов от количества поступивших обращений органов местного с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моуправления и поручений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6 028,6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6 037,1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6 046,2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6 046,2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6 046,2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6 046,2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D547FE">
        <w:trPr>
          <w:trHeight w:val="2724"/>
        </w:trPr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4.3. Ведение Реестра административно-территориал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ных единиц и населенных пунктов в Республике Т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внесенных в срок изм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нений в Реестр административно-территориальных ед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ниц и населенных пунктов в Республике Татарстан от общего количества поступи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ших законов Республики Татарстан, постановлений Государственного Совета Респу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лики Татарстан, принятых в соответствии с </w:t>
            </w:r>
            <w:hyperlink r:id="rId5" w:history="1">
              <w:r w:rsidRPr="00FE253F">
                <w:rPr>
                  <w:rFonts w:ascii="Times New Roman" w:hAnsi="Times New Roman" w:cs="Times New Roman"/>
                  <w:sz w:val="16"/>
                  <w:szCs w:val="16"/>
                </w:rPr>
                <w:t>Законом</w:t>
              </w:r>
            </w:hyperlink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Республики Татарстан «Об 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министративно-территориальном устройстве Республики Татарстан», пр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вовых актов федеральных органов государственной вл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сти, принятых в соответствии с законодательством Российской Федерации о наимен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ваниях географических об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ъ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ектов, процентов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4 312,5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4 318,6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4.4. Осущест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ление полномочий, связанных с проведением публичных мер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приятий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рассмотренных в срок уведомлений о проведении публичных мероприятий на территориях нескольких 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ниципальных районов, городских округов от общего количества поступивших уведо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лений о проведении публи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ных мероприятий на территориях нескольких муниц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пальных районов, городских округов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4 312,5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4 318,6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4 324,9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Задача 5. Совершенствование организационно-технического и информационно-аналитического обеспечения деятельности Межведомственного координационного ком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тета по правовым вопросам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5.1. Организ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ционно-техническое и информацио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но-аналитическое обеспечение деятельности Межведомственного координацио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ного комитета по правовым вопросам п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средством применения современных информационных технол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гий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заседаний Межведо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ственного координационного комитета по правовым вопросам, обеспеченных организ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ционно-технической и 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формационно-аналитической поддержкой, от общего количества проведенных засед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ний, процентов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Задача 6. Совершенствование обеспечения деятельности Общественной приемной Президента Российской Федерации в Республике Татарстан и депутатов Государстве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ной Думы Федерального Собрания Российской Федерации 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6.1. Обеспеч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ние деятельности Общественной приемной Президента Российской Федерации в Респу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лике Татарстан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финансовых средств, освоенных по целевому назначению, процентов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5 882,2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5 882,2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5 882,2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5 882,2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5 882,2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5 882,2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6.2. Материальное обеспечение </w:t>
            </w: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деятел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ности депутатов Государственной Думы Федерал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ного Собрания Российской Федерации</w:t>
            </w:r>
            <w:proofErr w:type="gramEnd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на территории Республики Татарстан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финансовых средств, освоенных по целевому назначению, процентов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50 558,4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50 558,4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50 558,4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50 558,4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50 558,4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50 558,4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</w:tr>
      <w:tr w:rsidR="00637572" w:rsidRPr="00C97C1C" w:rsidTr="0096501E">
        <w:tc>
          <w:tcPr>
            <w:tcW w:w="0" w:type="auto"/>
            <w:gridSpan w:val="16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Задача 7. Повышение </w:t>
            </w: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эффективности использования средств бюджета Республики</w:t>
            </w:r>
            <w:proofErr w:type="gramEnd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Татарстан, предусмотренных на содержание Министерства юстиции Республики Тата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стан и реализацию возложенных на Министерство юстиции Республики Татарстан полномочий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7.1. Финансовое обеспечение деятельн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сти государственного казенного учр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ждения «Аппарат Общественной пал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ты Республики Татарстан» на очередной ф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нансовый год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финансовых средств, освоенных государственным казенным учреждением «А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парат Общественной палаты Республики Татарстан» по целевому назначению, пр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12 003,7 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12 036,8 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12 071,2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12 071,2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12 071,2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12 071,2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 БРТ</w:t>
            </w:r>
          </w:p>
        </w:tc>
      </w:tr>
      <w:tr w:rsidR="00637572" w:rsidRPr="00C97C1C" w:rsidTr="00D547FE"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7.2. Предоставление субсидии Татарскому региональному отделению Общеро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сийской общественной о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ганизации «Ассоциация юристов России» на ф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 xml:space="preserve">нансовое обеспечение </w:t>
            </w:r>
            <w:proofErr w:type="gramStart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за-трат</w:t>
            </w:r>
            <w:proofErr w:type="gramEnd"/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, связанных с осуществлением уставной де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тельности и проведением мероприятий в сфере правового просв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щения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МЮ РТ</w:t>
            </w:r>
          </w:p>
        </w:tc>
        <w:tc>
          <w:tcPr>
            <w:tcW w:w="1026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3220" w:type="dxa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Доля финансовых средств, освоенных по целевому назначению, процентов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D547FE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9 776,7</w:t>
            </w:r>
          </w:p>
          <w:p w:rsidR="00637572" w:rsidRPr="00FE253F" w:rsidRDefault="00637572" w:rsidP="009650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БРТ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637572" w:rsidRPr="00FE253F" w:rsidRDefault="00637572" w:rsidP="009650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37572" w:rsidRPr="00C97C1C" w:rsidTr="0096501E">
        <w:trPr>
          <w:trHeight w:val="397"/>
        </w:trPr>
        <w:tc>
          <w:tcPr>
            <w:tcW w:w="0" w:type="auto"/>
            <w:gridSpan w:val="10"/>
            <w:shd w:val="clear" w:color="auto" w:fill="auto"/>
          </w:tcPr>
          <w:p w:rsidR="00637572" w:rsidRPr="00FE253F" w:rsidRDefault="00637572" w:rsidP="009650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156</w:t>
            </w:r>
            <w:r w:rsidR="00D547F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152,5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146 513,9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146 657,5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146 657,5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146 657,5</w:t>
            </w:r>
          </w:p>
        </w:tc>
        <w:tc>
          <w:tcPr>
            <w:tcW w:w="0" w:type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146 657,5</w:t>
            </w:r>
          </w:p>
        </w:tc>
      </w:tr>
      <w:tr w:rsidR="00637572" w:rsidRPr="00C97C1C" w:rsidTr="0096501E">
        <w:trPr>
          <w:trHeight w:val="296"/>
        </w:trPr>
        <w:tc>
          <w:tcPr>
            <w:tcW w:w="0" w:type="auto"/>
            <w:gridSpan w:val="10"/>
            <w:shd w:val="clear" w:color="auto" w:fill="auto"/>
          </w:tcPr>
          <w:p w:rsidR="00637572" w:rsidRPr="00FE253F" w:rsidRDefault="00637572" w:rsidP="009650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50 558,4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50 558,4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50 558,4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50 558,4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50 558,4</w:t>
            </w:r>
          </w:p>
        </w:tc>
        <w:tc>
          <w:tcPr>
            <w:tcW w:w="0" w:type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50 558,4</w:t>
            </w:r>
          </w:p>
        </w:tc>
      </w:tr>
      <w:tr w:rsidR="00637572" w:rsidRPr="00C97C1C" w:rsidTr="0096501E">
        <w:trPr>
          <w:trHeight w:val="234"/>
        </w:trPr>
        <w:tc>
          <w:tcPr>
            <w:tcW w:w="0" w:type="auto"/>
            <w:gridSpan w:val="10"/>
            <w:shd w:val="clear" w:color="auto" w:fill="auto"/>
          </w:tcPr>
          <w:p w:rsidR="00637572" w:rsidRPr="00FE253F" w:rsidRDefault="00637572" w:rsidP="0096501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53F">
              <w:rPr>
                <w:rFonts w:ascii="Times New Roman" w:hAnsi="Times New Roman" w:cs="Times New Roman"/>
                <w:sz w:val="16"/>
                <w:szCs w:val="16"/>
              </w:rPr>
              <w:t>бюджет Республики Татарстан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105</w:t>
            </w:r>
            <w:r w:rsidR="00D547F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bookmarkStart w:id="1" w:name="_GoBack"/>
            <w:bookmarkEnd w:id="1"/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594,1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95 955,5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96 099,1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96 099,1</w:t>
            </w:r>
          </w:p>
        </w:tc>
        <w:tc>
          <w:tcPr>
            <w:tcW w:w="0" w:type="auto"/>
            <w:shd w:val="clear" w:color="auto" w:fill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96 099,1</w:t>
            </w:r>
          </w:p>
        </w:tc>
        <w:tc>
          <w:tcPr>
            <w:tcW w:w="0" w:type="auto"/>
          </w:tcPr>
          <w:p w:rsidR="00637572" w:rsidRPr="00D547FE" w:rsidRDefault="00637572" w:rsidP="00D547FE">
            <w:pPr>
              <w:pStyle w:val="ConsPlusNormal"/>
              <w:ind w:left="-48" w:right="-7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47FE">
              <w:rPr>
                <w:rFonts w:ascii="Times New Roman" w:hAnsi="Times New Roman" w:cs="Times New Roman"/>
                <w:sz w:val="14"/>
                <w:szCs w:val="14"/>
              </w:rPr>
              <w:t>96 099,1</w:t>
            </w:r>
          </w:p>
        </w:tc>
      </w:tr>
    </w:tbl>
    <w:p w:rsidR="00E74517" w:rsidRPr="00D35D93" w:rsidRDefault="00E74517" w:rsidP="00D35D93"/>
    <w:sectPr w:rsidR="00E74517" w:rsidRPr="00D35D93" w:rsidSect="00637572"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572"/>
    <w:rsid w:val="00637572"/>
    <w:rsid w:val="00D35D93"/>
    <w:rsid w:val="00D547FE"/>
    <w:rsid w:val="00E7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7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57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637572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7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57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637572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11640A42F552735F3202A1EBAB0191B006C70EC41B8A8C10EA86C0BE53C2690E48E046941762298ED9897FBC79254D896Cy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2</cp:revision>
  <dcterms:created xsi:type="dcterms:W3CDTF">2022-04-30T09:47:00Z</dcterms:created>
  <dcterms:modified xsi:type="dcterms:W3CDTF">2022-04-30T09:50:00Z</dcterms:modified>
</cp:coreProperties>
</file>